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619" w:rsidRPr="006278C9" w:rsidRDefault="00C43619" w:rsidP="00C43619">
      <w:pPr>
        <w:pStyle w:val="2"/>
        <w:snapToGrid w:val="0"/>
        <w:spacing w:before="0" w:after="0" w:line="360" w:lineRule="auto"/>
        <w:ind w:left="880" w:hangingChars="200" w:hanging="880"/>
        <w:rPr>
          <w:rFonts w:ascii="方正小标宋简体" w:eastAsia="方正小标宋简体" w:hAnsi="宋体" w:hint="eastAsia"/>
          <w:b w:val="0"/>
          <w:bCs w:val="0"/>
          <w:sz w:val="44"/>
          <w:szCs w:val="44"/>
        </w:rPr>
      </w:pPr>
      <w:bookmarkStart w:id="0" w:name="文件标题"/>
      <w:r w:rsidRPr="006278C9">
        <w:rPr>
          <w:rFonts w:ascii="方正小标宋简体" w:eastAsia="方正小标宋简体" w:hAnsi="宋体" w:hint="eastAsia"/>
          <w:b w:val="0"/>
          <w:bCs w:val="0"/>
          <w:sz w:val="44"/>
          <w:szCs w:val="44"/>
        </w:rPr>
        <w:t>山东旅游职业学院校园网络媒体管理办法</w:t>
      </w:r>
      <w:bookmarkEnd w:id="0"/>
    </w:p>
    <w:p w:rsidR="00C43619" w:rsidRPr="006278C9" w:rsidRDefault="00C43619" w:rsidP="00C43619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6278C9">
        <w:rPr>
          <w:rFonts w:ascii="黑体" w:eastAsia="黑体" w:hAnsi="黑体" w:cs="Helvetica" w:hint="eastAsia"/>
          <w:color w:val="333333"/>
          <w:kern w:val="0"/>
          <w:sz w:val="32"/>
          <w:szCs w:val="32"/>
        </w:rPr>
        <w:t>第一条</w:t>
      </w:r>
      <w:r w:rsidRPr="006278C9">
        <w:rPr>
          <w:rFonts w:ascii="仿宋_GB2312" w:eastAsia="仿宋_GB2312" w:hAnsi="宋体" w:cs="宋体" w:hint="eastAsia"/>
          <w:sz w:val="32"/>
          <w:szCs w:val="32"/>
        </w:rPr>
        <w:t xml:space="preserve"> 为进一步加强学院宣传思想和意识形态工作，规范校园网、官方微信、微博、抖音号等网络媒体信息发布行为，促进网络媒体健康有序发展，充分发挥校园网络媒体在形象宣传、信息传播和舆论导向等方面的作用，营造良好的舆论氛围，根据上级有关规定并结合学院工作实际，制定本办法。</w:t>
      </w:r>
    </w:p>
    <w:p w:rsidR="00C43619" w:rsidRPr="006278C9" w:rsidRDefault="00C43619" w:rsidP="00C43619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6278C9">
        <w:rPr>
          <w:rFonts w:ascii="黑体" w:eastAsia="黑体" w:hAnsi="黑体" w:cs="Helvetica" w:hint="eastAsia"/>
          <w:color w:val="333333"/>
          <w:kern w:val="0"/>
          <w:sz w:val="32"/>
          <w:szCs w:val="32"/>
        </w:rPr>
        <w:t xml:space="preserve">第二条 </w:t>
      </w:r>
      <w:r w:rsidRPr="006278C9">
        <w:rPr>
          <w:rFonts w:ascii="仿宋_GB2312" w:eastAsia="仿宋_GB2312" w:hAnsi="宋体" w:cs="宋体" w:hint="eastAsia"/>
          <w:sz w:val="32"/>
          <w:szCs w:val="32"/>
        </w:rPr>
        <w:t>校园网络媒体坚持以习近平新时代中国特色社会主义思想为指导，全面贯彻落实党和国家的路线方针政策，认真遵守新闻宣传和网络媒体工作规定。</w:t>
      </w:r>
    </w:p>
    <w:p w:rsidR="00C43619" w:rsidRPr="006278C9" w:rsidRDefault="00C43619" w:rsidP="00C43619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6278C9">
        <w:rPr>
          <w:rFonts w:ascii="黑体" w:eastAsia="黑体" w:hAnsi="黑体" w:cs="Helvetica" w:hint="eastAsia"/>
          <w:color w:val="333333"/>
          <w:kern w:val="0"/>
          <w:sz w:val="32"/>
          <w:szCs w:val="32"/>
        </w:rPr>
        <w:t>第三条</w:t>
      </w:r>
      <w:r w:rsidRPr="006278C9">
        <w:rPr>
          <w:rFonts w:ascii="仿宋_GB2312" w:eastAsia="仿宋_GB2312" w:hAnsi="宋体" w:cs="宋体" w:hint="eastAsia"/>
          <w:sz w:val="32"/>
          <w:szCs w:val="32"/>
        </w:rPr>
        <w:t xml:space="preserve"> 校园网络媒体发布信息应坚持正确的舆论导向，积极弘扬社会主义核心价值观，坚持为学院改革发展服务，坚持为全体师生服务，坚持贴近行业一线，重点宣传行业发展新动态、学院发展新成就，师生员工新关切。</w:t>
      </w:r>
    </w:p>
    <w:p w:rsidR="00C43619" w:rsidRPr="006278C9" w:rsidRDefault="00C43619" w:rsidP="00C43619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6278C9">
        <w:rPr>
          <w:rFonts w:ascii="黑体" w:eastAsia="黑体" w:hAnsi="黑体" w:cs="Helvetica" w:hint="eastAsia"/>
          <w:color w:val="333333"/>
          <w:kern w:val="0"/>
          <w:sz w:val="32"/>
          <w:szCs w:val="32"/>
        </w:rPr>
        <w:t>第四条</w:t>
      </w:r>
      <w:r w:rsidRPr="006278C9">
        <w:rPr>
          <w:rFonts w:ascii="仿宋_GB2312" w:eastAsia="仿宋_GB2312" w:hAnsi="宋体" w:cs="宋体" w:hint="eastAsia"/>
          <w:sz w:val="32"/>
          <w:szCs w:val="32"/>
        </w:rPr>
        <w:t xml:space="preserve"> 严格落实和执行意识形态工作责任制。按照“谁主管谁负责、谁发布谁负责”的原则，明确职责分工，压实工作责任。</w:t>
      </w:r>
    </w:p>
    <w:p w:rsidR="00C43619" w:rsidRPr="006278C9" w:rsidRDefault="00C43619" w:rsidP="00C43619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6278C9">
        <w:rPr>
          <w:rFonts w:ascii="黑体" w:eastAsia="黑体" w:hAnsi="黑体" w:cs="Helvetica" w:hint="eastAsia"/>
          <w:color w:val="333333"/>
          <w:kern w:val="0"/>
          <w:sz w:val="32"/>
          <w:szCs w:val="32"/>
        </w:rPr>
        <w:t>第五条</w:t>
      </w:r>
      <w:r w:rsidRPr="006278C9">
        <w:rPr>
          <w:rFonts w:ascii="仿宋_GB2312" w:eastAsia="仿宋_GB2312" w:hAnsi="宋体" w:cs="宋体" w:hint="eastAsia"/>
          <w:sz w:val="32"/>
          <w:szCs w:val="32"/>
        </w:rPr>
        <w:t xml:space="preserve"> 完善归口管理、分工负责的工作机制。党委宣传部对全院网络媒体实行归口管理、统筹指导和监督检查，具体负责校园网主页、学院官方微信、官方微博的信息发布和管理维护；学生工作处负责组织学生社团，建立和维护学院抖音号；各部门负责校园网部门网页、专题网页或栏目、</w:t>
      </w:r>
      <w:r w:rsidRPr="006278C9">
        <w:rPr>
          <w:rFonts w:ascii="仿宋_GB2312" w:eastAsia="仿宋_GB2312" w:hAnsi="宋体" w:cs="宋体" w:hint="eastAsia"/>
          <w:sz w:val="32"/>
          <w:szCs w:val="32"/>
        </w:rPr>
        <w:lastRenderedPageBreak/>
        <w:t>部门微信、微博、抖音号的信息发布和维护管理。教学系部、学生工作处必须建立单独的微信公众号平台，其他部门未经批准，不得开设微信公众号。</w:t>
      </w:r>
    </w:p>
    <w:p w:rsidR="00C43619" w:rsidRPr="006278C9" w:rsidRDefault="00C43619" w:rsidP="00C43619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6278C9">
        <w:rPr>
          <w:rFonts w:ascii="黑体" w:eastAsia="黑体" w:hAnsi="黑体" w:cs="Helvetica" w:hint="eastAsia"/>
          <w:color w:val="333333"/>
          <w:kern w:val="0"/>
          <w:sz w:val="32"/>
          <w:szCs w:val="32"/>
        </w:rPr>
        <w:t>第六条</w:t>
      </w:r>
      <w:r w:rsidRPr="006278C9">
        <w:rPr>
          <w:rFonts w:ascii="仿宋_GB2312" w:eastAsia="仿宋_GB2312" w:hAnsi="宋体" w:cs="宋体" w:hint="eastAsia"/>
          <w:sz w:val="32"/>
          <w:szCs w:val="32"/>
        </w:rPr>
        <w:t xml:space="preserve"> 各部门负责业务新闻稿件的撰写，学院信息化办公室负责网站的日常维护，新闻稿件按权限审批、把关。同一活动涉及多个部门的，由活动主要组织部门负责撰写，不分开发布。</w:t>
      </w:r>
    </w:p>
    <w:p w:rsidR="00C43619" w:rsidRPr="006278C9" w:rsidRDefault="00C43619" w:rsidP="00C43619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6278C9">
        <w:rPr>
          <w:rFonts w:ascii="黑体" w:eastAsia="黑体" w:hAnsi="黑体" w:cs="Helvetica" w:hint="eastAsia"/>
          <w:color w:val="333333"/>
          <w:kern w:val="0"/>
          <w:sz w:val="32"/>
          <w:szCs w:val="32"/>
        </w:rPr>
        <w:t>第七条</w:t>
      </w:r>
      <w:r w:rsidRPr="006278C9">
        <w:rPr>
          <w:rFonts w:ascii="仿宋_GB2312" w:eastAsia="仿宋_GB2312" w:hAnsi="宋体" w:cs="宋体" w:hint="eastAsia"/>
          <w:sz w:val="32"/>
          <w:szCs w:val="32"/>
        </w:rPr>
        <w:t xml:space="preserve"> 网络媒体信息发布应遵守思想性、准确性、时效性、可读性原则，做到内容准确，行文规范，发布及时，图文并茂。</w:t>
      </w:r>
    </w:p>
    <w:p w:rsidR="00C43619" w:rsidRPr="006278C9" w:rsidRDefault="00C43619" w:rsidP="00C43619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6278C9">
        <w:rPr>
          <w:rFonts w:ascii="黑体" w:eastAsia="黑体" w:hAnsi="黑体" w:cs="Helvetica" w:hint="eastAsia"/>
          <w:color w:val="333333"/>
          <w:kern w:val="0"/>
          <w:sz w:val="32"/>
          <w:szCs w:val="32"/>
        </w:rPr>
        <w:t>第八条</w:t>
      </w:r>
      <w:r w:rsidRPr="006278C9">
        <w:rPr>
          <w:rFonts w:ascii="仿宋_GB2312" w:eastAsia="仿宋_GB2312" w:hAnsi="宋体" w:cs="宋体" w:hint="eastAsia"/>
          <w:sz w:val="32"/>
          <w:szCs w:val="32"/>
        </w:rPr>
        <w:t xml:space="preserve"> 思想性要求。通过对新闻事实的深度剖析,充分揭示客观事实固有的本质, 切实提高广大师生的思想理论水平,振奋广大师生的精神,激发广大师生努力工作、勤奋学习的热情,坚定广大师生建设一流名校的信心。</w:t>
      </w:r>
    </w:p>
    <w:p w:rsidR="00C43619" w:rsidRPr="006278C9" w:rsidRDefault="00C43619" w:rsidP="00C43619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6278C9">
        <w:rPr>
          <w:rFonts w:ascii="黑体" w:eastAsia="黑体" w:hAnsi="黑体" w:cs="Helvetica" w:hint="eastAsia"/>
          <w:color w:val="333333"/>
          <w:kern w:val="0"/>
          <w:sz w:val="32"/>
          <w:szCs w:val="32"/>
        </w:rPr>
        <w:t>第九条</w:t>
      </w:r>
      <w:r w:rsidRPr="006278C9">
        <w:rPr>
          <w:rFonts w:ascii="仿宋_GB2312" w:eastAsia="仿宋_GB2312" w:hAnsi="宋体" w:cs="宋体" w:hint="eastAsia"/>
          <w:sz w:val="32"/>
          <w:szCs w:val="32"/>
        </w:rPr>
        <w:t xml:space="preserve"> 时效性要求。重要新闻不超过24小时，一般性稿件不超过3天（含新闻发生当天）。 </w:t>
      </w:r>
    </w:p>
    <w:p w:rsidR="00C43619" w:rsidRPr="006278C9" w:rsidRDefault="00C43619" w:rsidP="00C43619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6278C9">
        <w:rPr>
          <w:rFonts w:ascii="黑体" w:eastAsia="黑体" w:hAnsi="黑体" w:cs="Helvetica" w:hint="eastAsia"/>
          <w:color w:val="333333"/>
          <w:kern w:val="0"/>
          <w:sz w:val="32"/>
          <w:szCs w:val="32"/>
        </w:rPr>
        <w:t>第十条</w:t>
      </w:r>
      <w:r w:rsidRPr="006278C9">
        <w:rPr>
          <w:rFonts w:ascii="仿宋_GB2312" w:eastAsia="仿宋_GB2312" w:hAnsi="宋体" w:cs="宋体" w:hint="eastAsia"/>
          <w:sz w:val="32"/>
          <w:szCs w:val="32"/>
        </w:rPr>
        <w:t xml:space="preserve"> 准确性要求。稿件内容要真实、准确、客观，构成新闻要素的时间、地点、人物、事件过程必须真实可靠，引用的资料、史实、引语、数字，涉及部门及人员的名称、姓名、职务、职称、顺序应准确规范。</w:t>
      </w:r>
    </w:p>
    <w:p w:rsidR="00C43619" w:rsidRPr="006278C9" w:rsidRDefault="00C43619" w:rsidP="00C43619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6278C9">
        <w:rPr>
          <w:rFonts w:ascii="黑体" w:eastAsia="黑体" w:hAnsi="黑体" w:cs="Helvetica" w:hint="eastAsia"/>
          <w:color w:val="333333"/>
          <w:kern w:val="0"/>
          <w:sz w:val="32"/>
          <w:szCs w:val="32"/>
        </w:rPr>
        <w:t>第十一条</w:t>
      </w:r>
      <w:r w:rsidRPr="006278C9">
        <w:rPr>
          <w:rFonts w:ascii="仿宋_GB2312" w:eastAsia="仿宋_GB2312" w:hAnsi="宋体" w:cs="宋体" w:hint="eastAsia"/>
          <w:sz w:val="32"/>
          <w:szCs w:val="32"/>
        </w:rPr>
        <w:t xml:space="preserve"> 图片应清晰生动，有现场感，能够反映活动全貌。每则新闻配发图片一般在1-5张，重要新闻原则上不</w:t>
      </w:r>
      <w:r w:rsidRPr="006278C9">
        <w:rPr>
          <w:rFonts w:ascii="仿宋_GB2312" w:eastAsia="仿宋_GB2312" w:hAnsi="宋体" w:cs="宋体" w:hint="eastAsia"/>
          <w:sz w:val="32"/>
          <w:szCs w:val="32"/>
        </w:rPr>
        <w:lastRenderedPageBreak/>
        <w:t>超过10张。为做好图片资料库建设，要求图片应是原图。撰写部门应以阿拉伯数字标注图片排放顺序。</w:t>
      </w:r>
    </w:p>
    <w:p w:rsidR="00C43619" w:rsidRPr="006278C9" w:rsidRDefault="00C43619" w:rsidP="00C43619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6278C9">
        <w:rPr>
          <w:rFonts w:ascii="黑体" w:eastAsia="黑体" w:hAnsi="黑体" w:cs="Helvetica" w:hint="eastAsia"/>
          <w:color w:val="333333"/>
          <w:kern w:val="0"/>
          <w:sz w:val="32"/>
          <w:szCs w:val="32"/>
        </w:rPr>
        <w:t>第十二条</w:t>
      </w:r>
      <w:r w:rsidRPr="006278C9">
        <w:rPr>
          <w:rFonts w:ascii="仿宋_GB2312" w:eastAsia="仿宋_GB2312" w:hAnsi="宋体" w:cs="宋体" w:hint="eastAsia"/>
          <w:sz w:val="32"/>
          <w:szCs w:val="32"/>
        </w:rPr>
        <w:t xml:space="preserve"> 本办法自印发之日起施行，由党委宣传部负责解释。</w:t>
      </w:r>
    </w:p>
    <w:p w:rsidR="00C43619" w:rsidRPr="006278C9" w:rsidRDefault="00C43619" w:rsidP="00C43619">
      <w:pPr>
        <w:adjustRightInd w:val="0"/>
        <w:snapToGrid w:val="0"/>
        <w:spacing w:line="360" w:lineRule="auto"/>
        <w:rPr>
          <w:rFonts w:ascii="仿宋_GB2312" w:eastAsia="仿宋_GB2312" w:hAnsi="宋体" w:cs="宋体"/>
          <w:sz w:val="32"/>
          <w:szCs w:val="32"/>
        </w:rPr>
      </w:pPr>
    </w:p>
    <w:tbl>
      <w:tblPr>
        <w:tblW w:w="0" w:type="auto"/>
        <w:tblBorders>
          <w:top w:val="single" w:sz="18" w:space="0" w:color="auto"/>
          <w:bottom w:val="single" w:sz="18" w:space="0" w:color="auto"/>
        </w:tblBorders>
        <w:tblLayout w:type="fixed"/>
        <w:tblLook w:val="0000"/>
      </w:tblPr>
      <w:tblGrid>
        <w:gridCol w:w="8765"/>
      </w:tblGrid>
      <w:tr w:rsidR="00C43619" w:rsidTr="002B14B3">
        <w:trPr>
          <w:trHeight w:val="458"/>
        </w:trPr>
        <w:tc>
          <w:tcPr>
            <w:tcW w:w="8765" w:type="dxa"/>
            <w:vAlign w:val="center"/>
          </w:tcPr>
          <w:p w:rsidR="00C43619" w:rsidRDefault="00C43619" w:rsidP="002B14B3">
            <w:pPr>
              <w:snapToGrid w:val="0"/>
              <w:spacing w:line="360" w:lineRule="auto"/>
              <w:ind w:firstLineChars="100" w:firstLine="268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pacing w:val="-6"/>
                <w:sz w:val="28"/>
                <w:szCs w:val="28"/>
              </w:rPr>
              <w:t>鲁旅职院发〔</w:t>
            </w:r>
            <w:r>
              <w:rPr>
                <w:rFonts w:ascii="宋体" w:hAnsi="宋体" w:cs="宋体"/>
                <w:spacing w:val="-6"/>
                <w:sz w:val="28"/>
                <w:szCs w:val="28"/>
              </w:rPr>
              <w:t>2019〕43</w:t>
            </w:r>
            <w:r>
              <w:rPr>
                <w:rFonts w:ascii="宋体" w:hAnsi="宋体" w:cs="宋体" w:hint="eastAsia"/>
                <w:spacing w:val="-6"/>
                <w:sz w:val="28"/>
                <w:szCs w:val="28"/>
              </w:rPr>
              <w:t>号</w:t>
            </w:r>
            <w:r>
              <w:rPr>
                <w:rFonts w:ascii="宋体" w:hAnsi="宋体" w:cs="仿宋" w:hint="eastAsia"/>
                <w:spacing w:val="-6"/>
                <w:sz w:val="28"/>
                <w:szCs w:val="28"/>
              </w:rPr>
              <w:t xml:space="preserve">     </w:t>
            </w:r>
            <w:r>
              <w:rPr>
                <w:rFonts w:ascii="宋体" w:hAnsi="宋体" w:cs="仿宋"/>
                <w:spacing w:val="-6"/>
                <w:sz w:val="28"/>
                <w:szCs w:val="28"/>
              </w:rPr>
              <w:t xml:space="preserve">    </w:t>
            </w:r>
            <w:r>
              <w:rPr>
                <w:rFonts w:ascii="宋体" w:hAnsi="宋体" w:cs="仿宋" w:hint="eastAsia"/>
                <w:spacing w:val="-6"/>
                <w:sz w:val="28"/>
                <w:szCs w:val="28"/>
              </w:rPr>
              <w:t xml:space="preserve">  </w:t>
            </w:r>
            <w:r>
              <w:rPr>
                <w:rFonts w:ascii="宋体" w:hAnsi="宋体" w:cs="仿宋"/>
                <w:spacing w:val="-6"/>
                <w:sz w:val="28"/>
                <w:szCs w:val="28"/>
              </w:rPr>
              <w:t xml:space="preserve">   </w:t>
            </w:r>
            <w:r>
              <w:rPr>
                <w:rFonts w:ascii="宋体" w:hAnsi="宋体" w:cs="仿宋" w:hint="eastAsia"/>
                <w:spacing w:val="-6"/>
                <w:sz w:val="28"/>
                <w:szCs w:val="28"/>
              </w:rPr>
              <w:t xml:space="preserve">  2019</w:t>
            </w:r>
            <w:r>
              <w:rPr>
                <w:rFonts w:ascii="宋体" w:hAnsi="宋体" w:cs="宋体" w:hint="eastAsia"/>
                <w:spacing w:val="-6"/>
                <w:sz w:val="28"/>
                <w:szCs w:val="28"/>
              </w:rPr>
              <w:t>年</w:t>
            </w:r>
            <w:r>
              <w:rPr>
                <w:rFonts w:ascii="宋体" w:hAnsi="宋体" w:cs="仿宋" w:hint="eastAsia"/>
                <w:spacing w:val="-6"/>
                <w:sz w:val="28"/>
                <w:szCs w:val="28"/>
              </w:rPr>
              <w:t>12</w:t>
            </w:r>
            <w:r>
              <w:rPr>
                <w:rFonts w:ascii="宋体" w:hAnsi="宋体" w:cs="宋体" w:hint="eastAsia"/>
                <w:spacing w:val="-6"/>
                <w:sz w:val="28"/>
                <w:szCs w:val="28"/>
              </w:rPr>
              <w:t>月</w:t>
            </w:r>
            <w:r>
              <w:rPr>
                <w:rFonts w:ascii="宋体" w:hAnsi="宋体" w:cs="仿宋" w:hint="eastAsia"/>
                <w:spacing w:val="-6"/>
                <w:sz w:val="28"/>
                <w:szCs w:val="28"/>
              </w:rPr>
              <w:t>05</w:t>
            </w:r>
            <w:r>
              <w:rPr>
                <w:rFonts w:ascii="宋体" w:hAnsi="宋体" w:cs="宋体" w:hint="eastAsia"/>
                <w:spacing w:val="-6"/>
                <w:sz w:val="28"/>
                <w:szCs w:val="28"/>
              </w:rPr>
              <w:t>日印发</w:t>
            </w:r>
          </w:p>
        </w:tc>
      </w:tr>
    </w:tbl>
    <w:p w:rsidR="00095CE7" w:rsidRPr="00C43619" w:rsidRDefault="00095CE7"/>
    <w:sectPr w:rsidR="00095CE7" w:rsidRPr="00C436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5CE7" w:rsidRDefault="00095CE7" w:rsidP="00C43619">
      <w:r>
        <w:separator/>
      </w:r>
    </w:p>
  </w:endnote>
  <w:endnote w:type="continuationSeparator" w:id="1">
    <w:p w:rsidR="00095CE7" w:rsidRDefault="00095CE7" w:rsidP="00C436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5CE7" w:rsidRDefault="00095CE7" w:rsidP="00C43619">
      <w:r>
        <w:separator/>
      </w:r>
    </w:p>
  </w:footnote>
  <w:footnote w:type="continuationSeparator" w:id="1">
    <w:p w:rsidR="00095CE7" w:rsidRDefault="00095CE7" w:rsidP="00C436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3619"/>
    <w:rsid w:val="00095CE7"/>
    <w:rsid w:val="00C436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61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qFormat/>
    <w:rsid w:val="00C43619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36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36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36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361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43619"/>
    <w:rPr>
      <w:rFonts w:ascii="Calibri Light" w:eastAsia="宋体" w:hAnsi="Calibri Light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测试人员一</dc:creator>
  <cp:keywords/>
  <dc:description/>
  <cp:lastModifiedBy>测试人员一</cp:lastModifiedBy>
  <cp:revision>2</cp:revision>
  <dcterms:created xsi:type="dcterms:W3CDTF">2023-11-08T07:40:00Z</dcterms:created>
  <dcterms:modified xsi:type="dcterms:W3CDTF">2023-11-08T07:41:00Z</dcterms:modified>
</cp:coreProperties>
</file>